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80" w:rsidRDefault="007B5B59">
      <w:pPr>
        <w:pStyle w:val="Heading1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Калининскому,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Самойловскому районам Саратовской области УНД и ПР Главного управления МЧС России по Саратовской области информирует население, об изменениях в Постановление Правительства РФ от 16.09.2020 N 1479 "Об </w:t>
      </w:r>
      <w:r>
        <w:rPr>
          <w:rFonts w:ascii="Times New Roman" w:hAnsi="Times New Roman" w:cs="Times New Roman"/>
          <w:sz w:val="24"/>
          <w:szCs w:val="24"/>
        </w:rPr>
        <w:t>утверждении Правил противопожарного режима в Российской Федерации"(Далее-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противопожарного режима)</w:t>
      </w:r>
    </w:p>
    <w:p w:rsidR="00E22780" w:rsidRDefault="00E2278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780" w:rsidRDefault="007B5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1 марта 2023 года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противопожарного режима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внесен ряд изменений. В общем итоге в правила внесено 15 ключевых поправок. Большая часть из н</w:t>
      </w:r>
      <w:r>
        <w:rPr>
          <w:rFonts w:ascii="Times New Roman" w:hAnsi="Times New Roman" w:cs="Times New Roman"/>
          <w:sz w:val="24"/>
          <w:szCs w:val="24"/>
          <w:lang w:eastAsia="ru-RU"/>
        </w:rPr>
        <w:t>их касается требований к содержанию противопожарной документации (инструкции о мерах пожарной безопасности), содержанию объектов.</w:t>
      </w:r>
    </w:p>
    <w:p w:rsidR="00E22780" w:rsidRDefault="007B5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Особый интерес представляют изменения в части использования открытого огня. В приложении № 4 «Порядок использования открытого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огня и разведения костров…» к Правилам  конкретизированы требования при сжигании сухой травы, веток, листвы и другой горючей растительности на индивидуальных земельных участках населённых пунктов, а также на садовых или огородных земельных участках. Так  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спользование открытого огня и разведение костров на землях населенных пунктов возможно в местах, расположенных на расстоянии не менее 50 м до ближайшего объекта (здания, сооружения, постройки, открытого склада, скирды).</w:t>
      </w:r>
    </w:p>
    <w:p w:rsidR="00E22780" w:rsidRDefault="007B5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использовании открытого огня име</w:t>
      </w:r>
      <w:r>
        <w:rPr>
          <w:rFonts w:ascii="Times New Roman" w:hAnsi="Times New Roman" w:cs="Times New Roman"/>
          <w:sz w:val="24"/>
          <w:szCs w:val="24"/>
          <w:lang w:eastAsia="ru-RU"/>
        </w:rPr>
        <w:t>нно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</w:t>
      </w:r>
      <w:r>
        <w:rPr>
          <w:rFonts w:ascii="Times New Roman" w:hAnsi="Times New Roman" w:cs="Times New Roman"/>
          <w:sz w:val="24"/>
          <w:szCs w:val="24"/>
          <w:lang w:eastAsia="ru-RU"/>
        </w:rPr>
        <w:t>е менее 15 метров до зданий, сооружений и иных построек.</w:t>
      </w:r>
    </w:p>
    <w:p w:rsidR="00E22780" w:rsidRDefault="007B5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пространение пламени и выпадение горючих материалов за пределы очага горения, минимально допустимое расстояние составляет 7,5 метров. Однако в этом случае необходимо предусмотреть наличие металлического листа, размер которого должен позволять полностью зак</w:t>
      </w:r>
      <w:r>
        <w:rPr>
          <w:rFonts w:ascii="Times New Roman" w:hAnsi="Times New Roman" w:cs="Times New Roman"/>
          <w:sz w:val="24"/>
          <w:szCs w:val="24"/>
          <w:lang w:eastAsia="ru-RU"/>
        </w:rPr>
        <w:t>рыть указанную емкость сверху.</w:t>
      </w:r>
    </w:p>
    <w:p w:rsidR="00E22780" w:rsidRDefault="007B5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любом случае место использования огня необходимо предварительно зачистить от сухой растительности. На участке в обязательном порядке должны быть первичные средства пожаротушения – лопаты, песок, емкости с водой.</w:t>
      </w:r>
    </w:p>
    <w:p w:rsidR="00E22780" w:rsidRDefault="007B5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использ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очага горения до зданий, сооружений и иных построек должно составлять не менее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метров.</w:t>
      </w:r>
    </w:p>
    <w:p w:rsidR="00E22780" w:rsidRDefault="007B5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нарушение противопожарной безопасности при использовании открытого огня налагается административное наказание: штраф в размере от 5 до 15 тысяч рублей на физических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лиц и от 20 до 30 тысяч рублей на должностных лиц. Если по вине гражданина, нарушившего противопожарные правила, произошел пожар с причинением ущерба иным лицам и имуществу (например, имуществу соседей), то штраф будет от 40 до 50 тысяч рублей и дополните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льно компенсация ущерба.</w:t>
      </w:r>
    </w:p>
    <w:p w:rsidR="00E22780" w:rsidRDefault="007B5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Введено новое требование, а именно пункт 85.1 Правил. Так теперь в комнатах квартир и жилых домов, в которых проживают многодетные семьи, семьи, находящиеся в трудной жизненной ситуации, в социально опасном положении, необходимо ус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тановление и поддержание в исправном состоянии автономных дымовых пожарных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Обнаружение пожара на ранних стадиях поможет избежать гибели людей и значительного ущерба для имущества.</w:t>
      </w:r>
    </w:p>
    <w:p w:rsidR="00E22780" w:rsidRDefault="00E2278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22780" w:rsidSect="00E22780">
      <w:pgSz w:w="11906" w:h="16838"/>
      <w:pgMar w:top="1134" w:right="850" w:bottom="1134" w:left="126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doNotHyphenateCaps/>
  <w:characterSpacingControl w:val="doNotCompress"/>
  <w:compat/>
  <w:rsids>
    <w:rsidRoot w:val="00E22780"/>
    <w:rsid w:val="007B5B59"/>
    <w:rsid w:val="00E2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1"/>
    <w:uiPriority w:val="99"/>
    <w:qFormat/>
    <w:locked/>
    <w:rsid w:val="006523C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link w:val="Heading2Char"/>
    <w:uiPriority w:val="99"/>
    <w:qFormat/>
    <w:locked/>
    <w:rsid w:val="00787E2C"/>
    <w:pPr>
      <w:spacing w:beforeAutospacing="1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customStyle="1" w:styleId="Heading7">
    <w:name w:val="Heading 7"/>
    <w:basedOn w:val="a"/>
    <w:next w:val="a"/>
    <w:link w:val="Heading7Char"/>
    <w:uiPriority w:val="99"/>
    <w:qFormat/>
    <w:locked/>
    <w:rsid w:val="006523C9"/>
    <w:pPr>
      <w:spacing w:before="240" w:after="60"/>
      <w:outlineLvl w:val="6"/>
    </w:pPr>
    <w:rPr>
      <w:sz w:val="24"/>
      <w:szCs w:val="24"/>
    </w:rPr>
  </w:style>
  <w:style w:type="character" w:customStyle="1" w:styleId="Heading1Char">
    <w:name w:val="Heading 1 Char"/>
    <w:basedOn w:val="a0"/>
    <w:uiPriority w:val="99"/>
    <w:qFormat/>
    <w:locked/>
    <w:rsid w:val="00B25274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a0"/>
    <w:link w:val="Heading2"/>
    <w:uiPriority w:val="99"/>
    <w:semiHidden/>
    <w:qFormat/>
    <w:locked/>
    <w:rsid w:val="00BF282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7Char">
    <w:name w:val="Heading 7 Char"/>
    <w:basedOn w:val="a0"/>
    <w:link w:val="Heading7"/>
    <w:uiPriority w:val="99"/>
    <w:semiHidden/>
    <w:qFormat/>
    <w:locked/>
    <w:rsid w:val="00B25274"/>
    <w:rPr>
      <w:rFonts w:ascii="Calibri" w:hAnsi="Calibri" w:cs="Calibri"/>
      <w:sz w:val="24"/>
      <w:szCs w:val="24"/>
      <w:lang w:eastAsia="en-US"/>
    </w:rPr>
  </w:style>
  <w:style w:type="character" w:customStyle="1" w:styleId="Heading1Char1">
    <w:name w:val="Heading 1 Char1"/>
    <w:basedOn w:val="a0"/>
    <w:link w:val="Heading1"/>
    <w:uiPriority w:val="99"/>
    <w:qFormat/>
    <w:locked/>
    <w:rsid w:val="006523C9"/>
    <w:rPr>
      <w:rFonts w:ascii="Arial" w:hAnsi="Arial" w:cs="Arial"/>
      <w:b/>
      <w:bCs/>
      <w:kern w:val="2"/>
      <w:sz w:val="32"/>
      <w:szCs w:val="32"/>
      <w:lang w:val="ru-RU" w:eastAsia="en-US"/>
    </w:rPr>
  </w:style>
  <w:style w:type="character" w:customStyle="1" w:styleId="ConsPlusNormal">
    <w:name w:val="ConsPlusNormal Знак"/>
    <w:basedOn w:val="a0"/>
    <w:link w:val="ConsPlusNormal0"/>
    <w:uiPriority w:val="99"/>
    <w:qFormat/>
    <w:locked/>
    <w:rsid w:val="006523C9"/>
    <w:rPr>
      <w:rFonts w:ascii="Arial" w:hAnsi="Arial" w:cs="Arial"/>
      <w:lang w:val="ru-RU" w:eastAsia="ru-RU"/>
    </w:rPr>
  </w:style>
  <w:style w:type="character" w:customStyle="1" w:styleId="name4">
    <w:name w:val="name4"/>
    <w:basedOn w:val="a0"/>
    <w:uiPriority w:val="99"/>
    <w:qFormat/>
    <w:rsid w:val="006523C9"/>
    <w:rPr>
      <w:b/>
      <w:bCs/>
      <w:color w:val="auto"/>
    </w:rPr>
  </w:style>
  <w:style w:type="character" w:styleId="a3">
    <w:name w:val="Strong"/>
    <w:basedOn w:val="a0"/>
    <w:uiPriority w:val="99"/>
    <w:qFormat/>
    <w:locked/>
    <w:rsid w:val="00051EAE"/>
    <w:rPr>
      <w:b/>
      <w:bCs/>
    </w:rPr>
  </w:style>
  <w:style w:type="character" w:customStyle="1" w:styleId="12">
    <w:name w:val="Знак Знак12"/>
    <w:basedOn w:val="a0"/>
    <w:uiPriority w:val="99"/>
    <w:qFormat/>
    <w:rsid w:val="004E491A"/>
    <w:rPr>
      <w:rFonts w:ascii="Cambria" w:hAnsi="Cambria" w:cs="Cambria"/>
      <w:b/>
      <w:bCs/>
      <w:kern w:val="2"/>
      <w:sz w:val="32"/>
      <w:szCs w:val="32"/>
    </w:rPr>
  </w:style>
  <w:style w:type="paragraph" w:customStyle="1" w:styleId="a4">
    <w:name w:val="Заголовок"/>
    <w:basedOn w:val="a"/>
    <w:next w:val="a5"/>
    <w:qFormat/>
    <w:rsid w:val="00E2278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E22780"/>
    <w:pPr>
      <w:spacing w:after="140"/>
    </w:pPr>
  </w:style>
  <w:style w:type="paragraph" w:styleId="a6">
    <w:name w:val="List"/>
    <w:basedOn w:val="a5"/>
    <w:rsid w:val="00E2278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2278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E22780"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qFormat/>
    <w:rsid w:val="00597C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523C9"/>
    <w:pPr>
      <w:widowControl w:val="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"/>
    <w:basedOn w:val="a"/>
    <w:uiPriority w:val="99"/>
    <w:qFormat/>
    <w:rsid w:val="00051EAE"/>
    <w:pPr>
      <w:widowControl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ПК</dc:creator>
  <dc:description/>
  <cp:lastModifiedBy>Пользователь</cp:lastModifiedBy>
  <cp:revision>16</cp:revision>
  <cp:lastPrinted>2020-03-03T07:11:00Z</cp:lastPrinted>
  <dcterms:created xsi:type="dcterms:W3CDTF">2020-03-17T11:43:00Z</dcterms:created>
  <dcterms:modified xsi:type="dcterms:W3CDTF">2023-04-04T06:39:00Z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