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B1" w:rsidRPr="00082BC2" w:rsidRDefault="001808B1" w:rsidP="001808B1">
      <w:pPr>
        <w:widowControl w:val="0"/>
        <w:tabs>
          <w:tab w:val="left" w:pos="0"/>
        </w:tabs>
        <w:autoSpaceDE w:val="0"/>
        <w:autoSpaceDN w:val="0"/>
        <w:ind w:left="142" w:hanging="142"/>
        <w:jc w:val="center"/>
        <w:outlineLvl w:val="1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ОТЧЕТ</w:t>
      </w:r>
    </w:p>
    <w:p w:rsidR="001808B1" w:rsidRPr="00082BC2" w:rsidRDefault="001808B1" w:rsidP="001808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 xml:space="preserve">о результатах проведения </w:t>
      </w:r>
    </w:p>
    <w:p w:rsidR="001808B1" w:rsidRDefault="001808B1" w:rsidP="001808B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F3E18">
        <w:rPr>
          <w:b/>
          <w:bCs/>
          <w:sz w:val="28"/>
          <w:szCs w:val="28"/>
        </w:rPr>
        <w:t xml:space="preserve">технического обследования систем водоснабжения и водоотведения, техническом </w:t>
      </w:r>
      <w:proofErr w:type="gramStart"/>
      <w:r w:rsidRPr="00CF3E18">
        <w:rPr>
          <w:b/>
          <w:bCs/>
          <w:sz w:val="28"/>
          <w:szCs w:val="28"/>
        </w:rPr>
        <w:t>состоянии</w:t>
      </w:r>
      <w:proofErr w:type="gramEnd"/>
      <w:r w:rsidRPr="00CF3E18">
        <w:rPr>
          <w:b/>
          <w:bCs/>
          <w:sz w:val="28"/>
          <w:szCs w:val="28"/>
        </w:rPr>
        <w:t xml:space="preserve"> колодцев, </w:t>
      </w:r>
      <w:r w:rsidRPr="0066140F">
        <w:rPr>
          <w:b/>
          <w:bCs/>
          <w:sz w:val="28"/>
          <w:szCs w:val="28"/>
        </w:rPr>
        <w:t>наличие и плотность крышек, целостность люков и других объектов водоснабжения на территории</w:t>
      </w:r>
      <w:r w:rsidRPr="00CF3E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Красавского </w:t>
      </w:r>
      <w:r w:rsidRPr="00CF3E18">
        <w:rPr>
          <w:b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1808B1" w:rsidRDefault="00CF4EAF" w:rsidP="001808B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</w:t>
      </w:r>
      <w:r w:rsidR="001808B1">
        <w:rPr>
          <w:b/>
          <w:bCs/>
          <w:sz w:val="28"/>
          <w:szCs w:val="28"/>
        </w:rPr>
        <w:t xml:space="preserve"> году</w:t>
      </w:r>
    </w:p>
    <w:p w:rsidR="001808B1" w:rsidRDefault="001808B1" w:rsidP="001808B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1808B1" w:rsidRDefault="001808B1" w:rsidP="001808B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Красавскому</w:t>
      </w:r>
      <w:proofErr w:type="spellEnd"/>
      <w:r>
        <w:rPr>
          <w:b/>
          <w:bCs/>
          <w:sz w:val="28"/>
          <w:szCs w:val="28"/>
        </w:rPr>
        <w:t xml:space="preserve"> </w:t>
      </w:r>
      <w:r w:rsidRPr="00CF3E18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му</w:t>
      </w:r>
      <w:r w:rsidRPr="00CF3E18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ю</w:t>
      </w:r>
      <w:r w:rsidRPr="00CF3E18">
        <w:rPr>
          <w:b/>
          <w:bCs/>
          <w:sz w:val="28"/>
          <w:szCs w:val="28"/>
        </w:rPr>
        <w:t xml:space="preserve"> Самойловского муниципального района </w:t>
      </w:r>
    </w:p>
    <w:p w:rsidR="001808B1" w:rsidRPr="00082BC2" w:rsidRDefault="001808B1" w:rsidP="001808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F3E18">
        <w:rPr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</w:p>
    <w:p w:rsidR="001808B1" w:rsidRDefault="00CF4EAF" w:rsidP="001808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"29" марта  2024</w:t>
      </w:r>
      <w:r w:rsidR="001808B1" w:rsidRPr="00082BC2">
        <w:rPr>
          <w:b/>
          <w:sz w:val="28"/>
          <w:szCs w:val="28"/>
        </w:rPr>
        <w:t xml:space="preserve"> года</w:t>
      </w:r>
    </w:p>
    <w:p w:rsidR="001808B1" w:rsidRPr="00082BC2" w:rsidRDefault="001808B1" w:rsidP="001808B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559"/>
        <w:gridCol w:w="1418"/>
        <w:gridCol w:w="1417"/>
        <w:gridCol w:w="1276"/>
        <w:gridCol w:w="1276"/>
        <w:gridCol w:w="1417"/>
        <w:gridCol w:w="1215"/>
        <w:gridCol w:w="911"/>
        <w:gridCol w:w="1418"/>
        <w:gridCol w:w="1559"/>
      </w:tblGrid>
      <w:tr w:rsidR="001808B1" w:rsidRPr="00314823" w:rsidTr="000209E1">
        <w:trPr>
          <w:trHeight w:val="378"/>
        </w:trPr>
        <w:tc>
          <w:tcPr>
            <w:tcW w:w="488" w:type="dxa"/>
            <w:vMerge w:val="restart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Pr="00314823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82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14823">
              <w:rPr>
                <w:b/>
                <w:sz w:val="20"/>
                <w:szCs w:val="20"/>
              </w:rPr>
              <w:t>/</w:t>
            </w:r>
            <w:proofErr w:type="spellStart"/>
            <w:r w:rsidRPr="0031482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Наименование поселения, населенного пункта</w:t>
            </w:r>
          </w:p>
        </w:tc>
        <w:tc>
          <w:tcPr>
            <w:tcW w:w="13466" w:type="dxa"/>
            <w:gridSpan w:val="10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bCs/>
                <w:sz w:val="20"/>
                <w:szCs w:val="20"/>
              </w:rPr>
              <w:t xml:space="preserve"> водоснабжение и водоотведение,  колодцы, наличие и плотность крышек, целостность люков, крышек и т.д.</w:t>
            </w:r>
          </w:p>
        </w:tc>
      </w:tr>
      <w:tr w:rsidR="001808B1" w:rsidRPr="00314823" w:rsidTr="000209E1">
        <w:trPr>
          <w:trHeight w:val="145"/>
        </w:trPr>
        <w:tc>
          <w:tcPr>
            <w:tcW w:w="488" w:type="dxa"/>
            <w:vMerge/>
          </w:tcPr>
          <w:p w:rsidR="001808B1" w:rsidRPr="00314823" w:rsidRDefault="001808B1" w:rsidP="000209E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08B1" w:rsidRPr="00314823" w:rsidRDefault="001808B1" w:rsidP="000209E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Наименование организации,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4823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Сроки проведения технического обследования,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</w:t>
            </w:r>
            <w:proofErr w:type="gramStart"/>
            <w:r w:rsidRPr="00314823">
              <w:rPr>
                <w:b/>
                <w:sz w:val="20"/>
                <w:szCs w:val="20"/>
              </w:rPr>
              <w:t>.г</w:t>
            </w:r>
            <w:proofErr w:type="gramEnd"/>
            <w:r w:rsidRPr="00314823">
              <w:rPr>
                <w:b/>
                <w:sz w:val="20"/>
                <w:szCs w:val="20"/>
              </w:rPr>
              <w:t>ггг</w:t>
            </w:r>
            <w:proofErr w:type="spellEnd"/>
            <w:r w:rsidRPr="0031482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дд.мм.гггг</w:t>
            </w:r>
            <w:proofErr w:type="spellEnd"/>
          </w:p>
        </w:tc>
        <w:tc>
          <w:tcPr>
            <w:tcW w:w="1417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Общее количество объектов, в отношении которых проводилось техническое обследование</w:t>
            </w:r>
          </w:p>
        </w:tc>
        <w:tc>
          <w:tcPr>
            <w:tcW w:w="1276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Общая протяженность сетей, </w:t>
            </w:r>
            <w:proofErr w:type="gramStart"/>
            <w:r w:rsidRPr="00314823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сетей, %</w:t>
            </w:r>
          </w:p>
        </w:tc>
        <w:tc>
          <w:tcPr>
            <w:tcW w:w="1417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оборудования, %</w:t>
            </w:r>
          </w:p>
        </w:tc>
        <w:tc>
          <w:tcPr>
            <w:tcW w:w="1215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Себестоимость 1 м3 воды, руб./м3</w:t>
            </w:r>
          </w:p>
        </w:tc>
        <w:tc>
          <w:tcPr>
            <w:tcW w:w="911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Утвержденный тариф, руб./м3</w:t>
            </w:r>
          </w:p>
        </w:tc>
        <w:tc>
          <w:tcPr>
            <w:tcW w:w="1418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Ориентировочный объем капитальных вложений, необходимый для реконструкции и модернизации сетей и объектов, тыс. рублей</w:t>
            </w:r>
          </w:p>
        </w:tc>
        <w:tc>
          <w:tcPr>
            <w:tcW w:w="1559" w:type="dxa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Согласование акта технического обследования с ОМС (</w:t>
            </w:r>
            <w:proofErr w:type="gramStart"/>
            <w:r w:rsidRPr="00314823">
              <w:rPr>
                <w:b/>
                <w:sz w:val="20"/>
                <w:szCs w:val="20"/>
              </w:rPr>
              <w:t>согласован</w:t>
            </w:r>
            <w:proofErr w:type="gramEnd"/>
            <w:r w:rsidRPr="00314823">
              <w:rPr>
                <w:b/>
                <w:sz w:val="20"/>
                <w:szCs w:val="20"/>
              </w:rPr>
              <w:t>/не согласован)</w:t>
            </w:r>
          </w:p>
        </w:tc>
      </w:tr>
      <w:tr w:rsidR="001808B1" w:rsidRPr="00314823" w:rsidTr="000209E1">
        <w:trPr>
          <w:trHeight w:val="272"/>
        </w:trPr>
        <w:tc>
          <w:tcPr>
            <w:tcW w:w="488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9</w:t>
            </w:r>
          </w:p>
        </w:tc>
        <w:tc>
          <w:tcPr>
            <w:tcW w:w="911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1808B1" w:rsidRPr="00C9219A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9219A">
              <w:rPr>
                <w:sz w:val="16"/>
                <w:szCs w:val="16"/>
              </w:rPr>
              <w:t>12</w:t>
            </w:r>
          </w:p>
        </w:tc>
      </w:tr>
      <w:tr w:rsidR="001808B1" w:rsidRPr="00314823" w:rsidTr="00C9219A">
        <w:trPr>
          <w:trHeight w:val="808"/>
        </w:trPr>
        <w:tc>
          <w:tcPr>
            <w:tcW w:w="488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Красавское </w:t>
            </w:r>
            <w:r w:rsidRPr="00314823">
              <w:rPr>
                <w:b/>
                <w:bCs/>
                <w:sz w:val="20"/>
                <w:szCs w:val="20"/>
              </w:rPr>
              <w:t>муниципально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Самойловского муниципального района Саратовской области</w:t>
            </w:r>
          </w:p>
        </w:tc>
        <w:tc>
          <w:tcPr>
            <w:tcW w:w="1559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808B1" w:rsidRPr="00314823" w:rsidTr="000209E1">
        <w:trPr>
          <w:trHeight w:val="544"/>
        </w:trPr>
        <w:tc>
          <w:tcPr>
            <w:tcW w:w="488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59" w:type="dxa"/>
            <w:vAlign w:val="center"/>
          </w:tcPr>
          <w:p w:rsidR="001808B1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559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center"/>
          </w:tcPr>
          <w:p w:rsidR="001808B1" w:rsidRPr="00314823" w:rsidRDefault="00997CD4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  <w:r w:rsidR="000254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808B1" w:rsidRPr="00314823" w:rsidRDefault="00025470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13,173</w:t>
            </w:r>
          </w:p>
        </w:tc>
        <w:tc>
          <w:tcPr>
            <w:tcW w:w="1276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911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center"/>
          </w:tcPr>
          <w:p w:rsidR="001808B1" w:rsidRPr="00314823" w:rsidRDefault="00C9219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52692</w:t>
            </w:r>
          </w:p>
        </w:tc>
        <w:tc>
          <w:tcPr>
            <w:tcW w:w="1559" w:type="dxa"/>
            <w:vAlign w:val="center"/>
          </w:tcPr>
          <w:p w:rsidR="001808B1" w:rsidRPr="00314823" w:rsidRDefault="00025470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</w:t>
            </w:r>
          </w:p>
        </w:tc>
      </w:tr>
      <w:tr w:rsidR="001808B1" w:rsidRPr="00314823" w:rsidTr="000209E1">
        <w:trPr>
          <w:trHeight w:val="559"/>
        </w:trPr>
        <w:tc>
          <w:tcPr>
            <w:tcW w:w="488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1.2.</w:t>
            </w:r>
          </w:p>
        </w:tc>
        <w:tc>
          <w:tcPr>
            <w:tcW w:w="1559" w:type="dxa"/>
            <w:vAlign w:val="center"/>
          </w:tcPr>
          <w:p w:rsidR="001808B1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559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center"/>
          </w:tcPr>
          <w:p w:rsidR="001808B1" w:rsidRPr="00314823" w:rsidRDefault="00997CD4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  <w:r w:rsidR="000254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808B1" w:rsidRPr="00314823" w:rsidRDefault="00025470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4,901</w:t>
            </w:r>
          </w:p>
        </w:tc>
        <w:tc>
          <w:tcPr>
            <w:tcW w:w="1276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911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center"/>
          </w:tcPr>
          <w:p w:rsidR="001808B1" w:rsidRPr="00314823" w:rsidRDefault="00C9219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19604</w:t>
            </w:r>
          </w:p>
        </w:tc>
        <w:tc>
          <w:tcPr>
            <w:tcW w:w="1559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</w:t>
            </w:r>
          </w:p>
        </w:tc>
      </w:tr>
      <w:tr w:rsidR="001808B1" w:rsidRPr="00314823" w:rsidTr="000209E1">
        <w:trPr>
          <w:trHeight w:val="272"/>
        </w:trPr>
        <w:tc>
          <w:tcPr>
            <w:tcW w:w="488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59" w:type="dxa"/>
            <w:vAlign w:val="center"/>
          </w:tcPr>
          <w:p w:rsidR="001808B1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</w:tc>
        <w:tc>
          <w:tcPr>
            <w:tcW w:w="1559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center"/>
          </w:tcPr>
          <w:p w:rsidR="001808B1" w:rsidRPr="00314823" w:rsidRDefault="00997CD4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52B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</w:t>
            </w:r>
            <w:r w:rsidR="000254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808B1" w:rsidRPr="00314823" w:rsidRDefault="00025470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3,912</w:t>
            </w:r>
          </w:p>
        </w:tc>
        <w:tc>
          <w:tcPr>
            <w:tcW w:w="1276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5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911" w:type="dxa"/>
            <w:vAlign w:val="center"/>
          </w:tcPr>
          <w:p w:rsidR="001808B1" w:rsidRPr="00314823" w:rsidRDefault="001808B1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center"/>
          </w:tcPr>
          <w:p w:rsidR="001808B1" w:rsidRPr="00314823" w:rsidRDefault="00C9219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</w:t>
            </w:r>
          </w:p>
        </w:tc>
        <w:tc>
          <w:tcPr>
            <w:tcW w:w="1559" w:type="dxa"/>
            <w:vAlign w:val="center"/>
          </w:tcPr>
          <w:p w:rsidR="001808B1" w:rsidRPr="00314823" w:rsidRDefault="0010343A" w:rsidP="000209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</w:t>
            </w:r>
          </w:p>
        </w:tc>
      </w:tr>
    </w:tbl>
    <w:p w:rsidR="0007364B" w:rsidRDefault="0007364B"/>
    <w:sectPr w:rsidR="0007364B" w:rsidSect="001808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8B1"/>
    <w:rsid w:val="00025470"/>
    <w:rsid w:val="0007364B"/>
    <w:rsid w:val="000F2A1D"/>
    <w:rsid w:val="0010343A"/>
    <w:rsid w:val="001808B1"/>
    <w:rsid w:val="001E6F25"/>
    <w:rsid w:val="003225CF"/>
    <w:rsid w:val="007152B0"/>
    <w:rsid w:val="00742CA6"/>
    <w:rsid w:val="00767D25"/>
    <w:rsid w:val="008565C2"/>
    <w:rsid w:val="00997CD4"/>
    <w:rsid w:val="009C3684"/>
    <w:rsid w:val="00A24EF3"/>
    <w:rsid w:val="00BD3AA7"/>
    <w:rsid w:val="00C53061"/>
    <w:rsid w:val="00C9219A"/>
    <w:rsid w:val="00CB289B"/>
    <w:rsid w:val="00CE21EB"/>
    <w:rsid w:val="00CF4EAF"/>
    <w:rsid w:val="00F1266C"/>
    <w:rsid w:val="00F30CAF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2024-04-02T06:04:00Z</cp:lastPrinted>
  <dcterms:created xsi:type="dcterms:W3CDTF">2024-04-02T05:33:00Z</dcterms:created>
  <dcterms:modified xsi:type="dcterms:W3CDTF">2024-04-02T06:05:00Z</dcterms:modified>
</cp:coreProperties>
</file>