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1" w:rsidRPr="00C378AE" w:rsidRDefault="004C006E" w:rsidP="00293B21">
      <w:pPr>
        <w:shd w:val="clear" w:color="auto" w:fill="FFFFFF"/>
        <w:tabs>
          <w:tab w:val="left" w:pos="6994"/>
        </w:tabs>
        <w:ind w:left="96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-11.55pt;width:46.95pt;height:57.6pt;z-index:251661312">
            <v:imagedata r:id="rId5" o:title=""/>
          </v:shape>
          <o:OLEObject Type="Embed" ProgID="PBrush" ShapeID="_x0000_s1027" DrawAspect="Content" ObjectID="_1701587641" r:id="rId6"/>
        </w:pic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293B21" w:rsidRPr="00171DAF" w:rsidRDefault="00293B21" w:rsidP="00293B21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3B21" w:rsidRPr="00171DAF" w:rsidRDefault="004C006E" w:rsidP="00293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1E0E90" w:rsidP="00293B21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«15»  декабря</w:t>
      </w:r>
      <w:r w:rsidR="00CC75DE">
        <w:rPr>
          <w:rFonts w:ascii="Times New Roman" w:hAnsi="Times New Roman"/>
          <w:sz w:val="28"/>
          <w:szCs w:val="28"/>
        </w:rPr>
        <w:t xml:space="preserve">  2021  г.</w:t>
      </w:r>
      <w:r w:rsidR="00CC75DE">
        <w:rPr>
          <w:rFonts w:ascii="Times New Roman" w:hAnsi="Times New Roman"/>
          <w:sz w:val="28"/>
          <w:szCs w:val="28"/>
        </w:rPr>
        <w:tab/>
      </w:r>
      <w:r w:rsidR="00CC75DE">
        <w:rPr>
          <w:rFonts w:ascii="Times New Roman" w:hAnsi="Times New Roman"/>
          <w:sz w:val="28"/>
          <w:szCs w:val="28"/>
        </w:rPr>
        <w:tab/>
        <w:t xml:space="preserve">       </w:t>
      </w:r>
      <w:r w:rsidR="00293B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83</w:t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</w:p>
    <w:p w:rsidR="00293B21" w:rsidRPr="00171DAF" w:rsidRDefault="00293B21" w:rsidP="00293B21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1E0E90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годы»</w:t>
      </w:r>
    </w:p>
    <w:p w:rsidR="00293B21" w:rsidRPr="00171DAF" w:rsidRDefault="00293B21" w:rsidP="00293B21">
      <w:pPr>
        <w:shd w:val="clear" w:color="auto" w:fill="FFFFFF"/>
        <w:ind w:left="53" w:right="5184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>Федерального закона от 29 декабря 2017 г. №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  <w:shd w:val="clear" w:color="auto" w:fill="FFFFFF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>Красавского</w:t>
      </w:r>
      <w:r w:rsidRPr="00171DAF">
        <w:rPr>
          <w:b/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области, администрация</w:t>
      </w:r>
      <w:r w:rsidRPr="00C378AE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543570" w:rsidRDefault="00543570" w:rsidP="00293B21">
      <w:pPr>
        <w:shd w:val="clear" w:color="auto" w:fill="FFFFFF"/>
        <w:jc w:val="both"/>
        <w:rPr>
          <w:b/>
          <w:sz w:val="28"/>
          <w:szCs w:val="28"/>
        </w:rPr>
      </w:pPr>
    </w:p>
    <w:p w:rsidR="00293B21" w:rsidRDefault="00293B21" w:rsidP="00293B21">
      <w:pPr>
        <w:shd w:val="clear" w:color="auto" w:fill="FFFFFF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543570" w:rsidRPr="00171DAF" w:rsidRDefault="00543570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Pr="00171DAF">
        <w:rPr>
          <w:sz w:val="28"/>
          <w:szCs w:val="28"/>
        </w:rPr>
        <w:t xml:space="preserve">Утвердить муниципальную программу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1E0E90">
        <w:rPr>
          <w:sz w:val="28"/>
          <w:szCs w:val="28"/>
        </w:rPr>
        <w:t>йона Саратовской области на 2022-2024</w:t>
      </w:r>
      <w:r w:rsidRPr="00171DAF">
        <w:rPr>
          <w:sz w:val="28"/>
          <w:szCs w:val="28"/>
        </w:rPr>
        <w:t xml:space="preserve"> годы», </w:t>
      </w:r>
      <w:proofErr w:type="gramStart"/>
      <w:r w:rsidRPr="00171DAF">
        <w:rPr>
          <w:sz w:val="28"/>
          <w:szCs w:val="28"/>
        </w:rPr>
        <w:t>согласно приложения</w:t>
      </w:r>
      <w:proofErr w:type="gramEnd"/>
      <w:r w:rsidRPr="00171DAF">
        <w:rPr>
          <w:sz w:val="28"/>
          <w:szCs w:val="28"/>
        </w:rPr>
        <w:t xml:space="preserve"> к настоящему постановлению.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</w:t>
      </w:r>
      <w:r w:rsidR="001E0E90">
        <w:rPr>
          <w:spacing w:val="-1"/>
          <w:sz w:val="28"/>
          <w:szCs w:val="28"/>
        </w:rPr>
        <w:t xml:space="preserve">е постановление обнародовать «15» декабря </w:t>
      </w:r>
      <w:r w:rsidR="00CC75DE">
        <w:rPr>
          <w:spacing w:val="-1"/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 xml:space="preserve">2021 года в специально выделенных местах обнародования и разместить на официальном сайте </w:t>
      </w:r>
      <w:r w:rsidR="00543570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3. Настоящее постановление вступает в силу </w:t>
      </w:r>
      <w:proofErr w:type="gramStart"/>
      <w:r w:rsidRPr="00171DAF">
        <w:rPr>
          <w:spacing w:val="-1"/>
          <w:sz w:val="28"/>
          <w:szCs w:val="28"/>
        </w:rPr>
        <w:t>с</w:t>
      </w:r>
      <w:proofErr w:type="gramEnd"/>
      <w:r w:rsidRPr="00171DAF">
        <w:rPr>
          <w:spacing w:val="-1"/>
          <w:sz w:val="28"/>
          <w:szCs w:val="28"/>
        </w:rPr>
        <w:t xml:space="preserve">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="001E0E90">
        <w:rPr>
          <w:spacing w:val="-1"/>
          <w:sz w:val="28"/>
          <w:szCs w:val="28"/>
        </w:rPr>
        <w:t xml:space="preserve"> возникшие с 01 января 2022</w:t>
      </w:r>
      <w:r w:rsidRPr="00171DAF">
        <w:rPr>
          <w:spacing w:val="-1"/>
          <w:sz w:val="28"/>
          <w:szCs w:val="28"/>
        </w:rPr>
        <w:t xml:space="preserve"> года.</w:t>
      </w:r>
    </w:p>
    <w:p w:rsidR="00293B21" w:rsidRDefault="00293B21" w:rsidP="00293B21">
      <w:pPr>
        <w:rPr>
          <w:sz w:val="28"/>
          <w:szCs w:val="28"/>
        </w:rPr>
      </w:pPr>
    </w:p>
    <w:p w:rsidR="00293B21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Красавского</w:t>
      </w:r>
    </w:p>
    <w:p w:rsidR="00293B21" w:rsidRPr="00171DAF" w:rsidRDefault="00293B21" w:rsidP="00293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Бережнов</w:t>
      </w: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  <w:r w:rsidRPr="00171DAF"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</w:t>
      </w:r>
      <w:r w:rsidRPr="00171DAF">
        <w:rPr>
          <w:b/>
          <w:spacing w:val="-6"/>
          <w:sz w:val="28"/>
          <w:szCs w:val="28"/>
        </w:rPr>
        <w:t xml:space="preserve"> постановлению администрации </w:t>
      </w:r>
      <w:r>
        <w:rPr>
          <w:b/>
          <w:spacing w:val="-6"/>
          <w:sz w:val="28"/>
          <w:szCs w:val="28"/>
        </w:rPr>
        <w:t xml:space="preserve">Красавского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Default="001E0E90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«15» декабря  2021 г. № 83</w:t>
      </w:r>
      <w:r w:rsidR="00293B21" w:rsidRPr="00171DAF">
        <w:rPr>
          <w:b/>
          <w:spacing w:val="-6"/>
          <w:sz w:val="28"/>
          <w:szCs w:val="28"/>
        </w:rPr>
        <w:t xml:space="preserve">  </w:t>
      </w:r>
    </w:p>
    <w:p w:rsidR="001E0E90" w:rsidRDefault="001E0E90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1E0E90" w:rsidRPr="00171DAF" w:rsidRDefault="001E0E90" w:rsidP="001E0E9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1E0E90" w:rsidRPr="00171DAF" w:rsidRDefault="001E0E90" w:rsidP="001E0E90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1E0E90" w:rsidRPr="00171DAF" w:rsidRDefault="001E0E90" w:rsidP="001E0E90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1E0E90" w:rsidRPr="00171DAF" w:rsidRDefault="001E0E90" w:rsidP="001E0E90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1E0E90" w:rsidRPr="00171DAF" w:rsidTr="00C66E58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 xml:space="preserve">Красавского </w:t>
            </w:r>
            <w:r w:rsidRPr="00171DAF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b/>
                <w:sz w:val="28"/>
                <w:szCs w:val="28"/>
              </w:rPr>
              <w:t xml:space="preserve"> муниципального ра</w:t>
            </w:r>
            <w:r>
              <w:rPr>
                <w:b/>
                <w:sz w:val="28"/>
                <w:szCs w:val="28"/>
              </w:rPr>
              <w:t>йона Саратовской области на 2022-2024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1E0E90" w:rsidRPr="00171DAF" w:rsidTr="00C66E58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76060F" w:rsidRDefault="001E0E90" w:rsidP="00C66E58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76060F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6060F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</w:t>
            </w:r>
            <w:r>
              <w:rPr>
                <w:sz w:val="28"/>
                <w:szCs w:val="28"/>
              </w:rPr>
              <w:t xml:space="preserve">(далее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6060F">
              <w:rPr>
                <w:sz w:val="28"/>
                <w:szCs w:val="28"/>
              </w:rPr>
              <w:t>м</w:t>
            </w:r>
            <w:proofErr w:type="gramEnd"/>
            <w:r w:rsidRPr="0076060F">
              <w:rPr>
                <w:sz w:val="28"/>
                <w:szCs w:val="28"/>
              </w:rPr>
              <w:t>униципальное образование)</w:t>
            </w:r>
            <w:r w:rsidRPr="0076060F">
              <w:rPr>
                <w:rFonts w:eastAsia="Calibri"/>
                <w:sz w:val="28"/>
                <w:szCs w:val="28"/>
              </w:rPr>
              <w:t>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76060F">
              <w:rPr>
                <w:rFonts w:eastAsia="Calibri"/>
                <w:sz w:val="28"/>
                <w:szCs w:val="28"/>
              </w:rPr>
              <w:t xml:space="preserve"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6060F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1E0E90" w:rsidRPr="00171DAF" w:rsidTr="00C66E58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1E0E90" w:rsidRPr="00171DAF" w:rsidTr="00C66E58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>Федерального закона от 29 декабря 2017 г.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443-ФЗ «Об организации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>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</w:t>
            </w:r>
            <w:r>
              <w:rPr>
                <w:sz w:val="28"/>
                <w:szCs w:val="28"/>
              </w:rPr>
              <w:t xml:space="preserve"> 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 района Саратовской области, Р</w:t>
            </w:r>
            <w:r w:rsidRPr="00171DAF">
              <w:rPr>
                <w:sz w:val="28"/>
                <w:szCs w:val="28"/>
              </w:rPr>
              <w:t xml:space="preserve">ешением сельского Совета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 </w:t>
            </w:r>
            <w:r>
              <w:rPr>
                <w:sz w:val="28"/>
                <w:szCs w:val="28"/>
              </w:rPr>
              <w:t>от «08» декабря</w:t>
            </w:r>
            <w:proofErr w:type="gramEnd"/>
            <w:r>
              <w:rPr>
                <w:sz w:val="28"/>
                <w:szCs w:val="28"/>
              </w:rPr>
              <w:t xml:space="preserve">  2021 г. № 162 </w:t>
            </w:r>
            <w:r w:rsidRPr="0076060F">
              <w:rPr>
                <w:sz w:val="28"/>
                <w:szCs w:val="28"/>
              </w:rPr>
              <w:t xml:space="preserve">«О бюджете Красавского муниципального образования </w:t>
            </w:r>
            <w:proofErr w:type="spellStart"/>
            <w:r w:rsidRPr="0076060F">
              <w:rPr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sz w:val="28"/>
                <w:szCs w:val="28"/>
              </w:rPr>
              <w:t xml:space="preserve"> муниципального ра</w:t>
            </w:r>
            <w:r>
              <w:rPr>
                <w:sz w:val="28"/>
                <w:szCs w:val="28"/>
              </w:rPr>
              <w:t>йона Саратовской области на 2022 год и плановый период 2023 и 2024</w:t>
            </w:r>
            <w:r w:rsidRPr="0076060F">
              <w:rPr>
                <w:sz w:val="28"/>
                <w:szCs w:val="28"/>
              </w:rPr>
              <w:t xml:space="preserve"> годов», </w:t>
            </w:r>
            <w:r>
              <w:rPr>
                <w:sz w:val="28"/>
                <w:szCs w:val="28"/>
              </w:rPr>
              <w:t>С</w:t>
            </w:r>
            <w:r w:rsidRPr="0076060F">
              <w:rPr>
                <w:sz w:val="28"/>
                <w:szCs w:val="28"/>
              </w:rPr>
              <w:t xml:space="preserve">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от 29.12.2020 г.  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E0E90" w:rsidRPr="00171DAF" w:rsidTr="00C66E58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причинами которой являются неудовлетворительные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дорожные условия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2022-2024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 xml:space="preserve">25000,00 </w:t>
            </w:r>
            <w:r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</w:t>
            </w:r>
            <w:r>
              <w:rPr>
                <w:spacing w:val="-6"/>
                <w:sz w:val="28"/>
                <w:szCs w:val="28"/>
              </w:rPr>
              <w:t>иципальной программы составляет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 18261,00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бюджет</w:t>
            </w:r>
            <w:r>
              <w:rPr>
                <w:spacing w:val="-6"/>
                <w:sz w:val="28"/>
                <w:szCs w:val="28"/>
              </w:rPr>
              <w:t xml:space="preserve"> Красавского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6739,00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уб.,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 8290,00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бюджет-6087,00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- 2203,00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8324,00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-</w:t>
            </w:r>
            <w:r w:rsidRPr="00C4478A">
              <w:rPr>
                <w:spacing w:val="-6"/>
                <w:sz w:val="28"/>
                <w:szCs w:val="28"/>
              </w:rPr>
              <w:t>областной бюджет</w:t>
            </w:r>
            <w:r>
              <w:rPr>
                <w:b/>
                <w:spacing w:val="-6"/>
                <w:sz w:val="28"/>
                <w:szCs w:val="28"/>
              </w:rPr>
              <w:t xml:space="preserve">- </w:t>
            </w:r>
            <w:r>
              <w:rPr>
                <w:spacing w:val="-6"/>
                <w:sz w:val="28"/>
                <w:szCs w:val="28"/>
              </w:rPr>
              <w:t>6087,00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-2237,00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>
              <w:rPr>
                <w:b/>
                <w:spacing w:val="-6"/>
                <w:sz w:val="28"/>
                <w:szCs w:val="28"/>
              </w:rPr>
              <w:t xml:space="preserve"> 8386,00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BD08DE">
              <w:rPr>
                <w:spacing w:val="-6"/>
                <w:sz w:val="28"/>
                <w:szCs w:val="28"/>
              </w:rPr>
              <w:t>в том числе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-</w:t>
            </w:r>
            <w:r w:rsidRPr="00C4478A">
              <w:rPr>
                <w:spacing w:val="-6"/>
                <w:sz w:val="28"/>
                <w:szCs w:val="28"/>
              </w:rPr>
              <w:t>областной бюджет</w:t>
            </w:r>
            <w:r>
              <w:rPr>
                <w:b/>
                <w:spacing w:val="-6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6087,00 </w:t>
            </w:r>
            <w:r>
              <w:rPr>
                <w:spacing w:val="-6"/>
                <w:sz w:val="28"/>
                <w:szCs w:val="28"/>
              </w:rPr>
              <w:t>тыс. руб.,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-бюджет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</w:t>
            </w:r>
            <w:r>
              <w:rPr>
                <w:spacing w:val="-6"/>
                <w:sz w:val="28"/>
                <w:szCs w:val="28"/>
              </w:rPr>
              <w:t>)- 2299,00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осуществляется главой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доли протяженности автомобильных дорог, соответствующих нормативным требованиям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показатели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 xml:space="preserve">Повышение доли протяженности автомобильных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дорог, соответствующих нормативным требованиям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1E0E90" w:rsidRDefault="001E0E90" w:rsidP="001E0E90"/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76060F">
        <w:rPr>
          <w:spacing w:val="-6"/>
          <w:sz w:val="28"/>
          <w:szCs w:val="28"/>
        </w:rPr>
        <w:t>составляет 39 км.</w:t>
      </w:r>
      <w:r w:rsidRPr="00171DAF">
        <w:rPr>
          <w:b/>
          <w:color w:val="FF0000"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</w:t>
      </w:r>
      <w:r>
        <w:rPr>
          <w:spacing w:val="-6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293B21" w:rsidRPr="00171DAF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</w:t>
      </w:r>
      <w:proofErr w:type="gramStart"/>
      <w:r w:rsidRPr="00171DAF">
        <w:rPr>
          <w:spacing w:val="-6"/>
          <w:sz w:val="28"/>
          <w:szCs w:val="28"/>
        </w:rPr>
        <w:t>-о</w:t>
      </w:r>
      <w:proofErr w:type="gramEnd"/>
      <w:r w:rsidRPr="00171DAF">
        <w:rPr>
          <w:spacing w:val="-6"/>
          <w:sz w:val="28"/>
          <w:szCs w:val="28"/>
        </w:rPr>
        <w:t xml:space="preserve">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</w:t>
      </w:r>
      <w:r>
        <w:rPr>
          <w:sz w:val="28"/>
          <w:szCs w:val="28"/>
        </w:rPr>
        <w:t>рактеристик автомобильных дорог.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>- снижение уровня аварийности, сопутствующими причинами которой являются неудовлетворительные дорожные условия.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 и другие мероприятия по мере необходимости.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2 к настоящей муниципальной программе)</w:t>
      </w:r>
      <w:r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</w:t>
      </w:r>
      <w:r w:rsidR="001E0E90">
        <w:rPr>
          <w:spacing w:val="-6"/>
          <w:sz w:val="28"/>
          <w:szCs w:val="28"/>
        </w:rPr>
        <w:t>ции муниципальной программы 2022-2024</w:t>
      </w:r>
      <w:r w:rsidRPr="00171DAF">
        <w:rPr>
          <w:spacing w:val="-6"/>
          <w:sz w:val="28"/>
          <w:szCs w:val="28"/>
        </w:rPr>
        <w:t xml:space="preserve"> годов.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="001628FE">
        <w:rPr>
          <w:b/>
          <w:bCs/>
          <w:sz w:val="28"/>
          <w:szCs w:val="28"/>
        </w:rPr>
        <w:t>25000,00</w:t>
      </w:r>
      <w:r w:rsidRPr="00122305">
        <w:rPr>
          <w:b/>
          <w:bCs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тыс. руб.</w:t>
      </w:r>
      <w:r w:rsidR="001628FE">
        <w:rPr>
          <w:b/>
          <w:spacing w:val="-6"/>
          <w:sz w:val="28"/>
          <w:szCs w:val="28"/>
        </w:rPr>
        <w:t>: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средств областного бюджета- 18261,00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 xml:space="preserve">Красавского муниципального образования </w:t>
      </w:r>
      <w:proofErr w:type="spellStart"/>
      <w:r w:rsidRPr="00122305">
        <w:rPr>
          <w:sz w:val="28"/>
          <w:szCs w:val="28"/>
        </w:rPr>
        <w:t>Самойловского</w:t>
      </w:r>
      <w:proofErr w:type="spellEnd"/>
      <w:r w:rsidRPr="00122305">
        <w:rPr>
          <w:sz w:val="28"/>
          <w:szCs w:val="28"/>
        </w:rPr>
        <w:t xml:space="preserve"> муниципального района Саратовской области (дорожный фонд)</w:t>
      </w:r>
      <w:r>
        <w:rPr>
          <w:sz w:val="28"/>
          <w:szCs w:val="28"/>
        </w:rPr>
        <w:t>- 6739,00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>
        <w:rPr>
          <w:spacing w:val="-6"/>
          <w:sz w:val="28"/>
          <w:szCs w:val="28"/>
        </w:rPr>
        <w:t>.,</w:t>
      </w:r>
    </w:p>
    <w:p w:rsidR="00293B21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>в том числе по годам:</w:t>
      </w:r>
      <w:r>
        <w:rPr>
          <w:spacing w:val="-6"/>
          <w:sz w:val="28"/>
          <w:szCs w:val="28"/>
        </w:rPr>
        <w:t xml:space="preserve"> 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>
        <w:rPr>
          <w:bCs/>
          <w:sz w:val="28"/>
          <w:szCs w:val="28"/>
        </w:rPr>
        <w:t>8290,00</w:t>
      </w:r>
      <w:r w:rsidR="00293B21" w:rsidRPr="00122305">
        <w:rPr>
          <w:bCs/>
          <w:sz w:val="28"/>
          <w:szCs w:val="28"/>
        </w:rPr>
        <w:t xml:space="preserve"> </w:t>
      </w:r>
      <w:r w:rsidR="00293B21" w:rsidRPr="00122305">
        <w:rPr>
          <w:spacing w:val="-6"/>
          <w:sz w:val="28"/>
          <w:szCs w:val="28"/>
        </w:rPr>
        <w:t>тыс. руб.:</w:t>
      </w:r>
    </w:p>
    <w:p w:rsidR="001628FE" w:rsidRPr="00122305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средств областного бюджета- 6087,00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>-2203,00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уб.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8324,0</w:t>
      </w:r>
      <w:r w:rsidR="00293B21" w:rsidRPr="00122305">
        <w:rPr>
          <w:spacing w:val="-6"/>
          <w:sz w:val="28"/>
          <w:szCs w:val="28"/>
        </w:rPr>
        <w:t>0 тыс. руб.</w:t>
      </w:r>
      <w:r>
        <w:rPr>
          <w:spacing w:val="-6"/>
          <w:sz w:val="28"/>
          <w:szCs w:val="28"/>
        </w:rPr>
        <w:t>: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средств областного бюджета- 6087,00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 xml:space="preserve">Красавского муниципального образования Самойловского </w:t>
      </w:r>
      <w:r w:rsidRPr="00122305">
        <w:rPr>
          <w:sz w:val="28"/>
          <w:szCs w:val="28"/>
        </w:rPr>
        <w:lastRenderedPageBreak/>
        <w:t>муниципального района Саратовской области (дорожный фонд)</w:t>
      </w:r>
      <w:r w:rsidR="001628FE">
        <w:rPr>
          <w:sz w:val="28"/>
          <w:szCs w:val="28"/>
        </w:rPr>
        <w:t>-2237,00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="001628FE">
        <w:rPr>
          <w:spacing w:val="-6"/>
          <w:sz w:val="28"/>
          <w:szCs w:val="28"/>
        </w:rPr>
        <w:t>.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</w:t>
      </w:r>
      <w:r w:rsidR="00293B21" w:rsidRPr="00122305">
        <w:rPr>
          <w:b/>
          <w:spacing w:val="-6"/>
          <w:sz w:val="28"/>
          <w:szCs w:val="28"/>
        </w:rPr>
        <w:t xml:space="preserve"> году – </w:t>
      </w:r>
      <w:r>
        <w:rPr>
          <w:spacing w:val="-6"/>
          <w:sz w:val="28"/>
          <w:szCs w:val="28"/>
        </w:rPr>
        <w:t>8386,0</w:t>
      </w:r>
      <w:r w:rsidR="00293B21" w:rsidRPr="00122305">
        <w:rPr>
          <w:spacing w:val="-6"/>
          <w:sz w:val="28"/>
          <w:szCs w:val="28"/>
        </w:rPr>
        <w:t>0 тыс. руб.</w:t>
      </w:r>
      <w:r>
        <w:rPr>
          <w:spacing w:val="-6"/>
          <w:sz w:val="28"/>
          <w:szCs w:val="28"/>
        </w:rPr>
        <w:t>: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средств областного бюджета- 6087,00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 xml:space="preserve"> – 2299,00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Pr="00122305"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1E0E90">
        <w:rPr>
          <w:sz w:val="28"/>
          <w:szCs w:val="28"/>
        </w:rPr>
        <w:t>йона Саратовской области на 2022-2024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1E0E90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на 2022-2024</w:t>
      </w:r>
      <w:r w:rsidR="00293B21" w:rsidRPr="00171DAF">
        <w:rPr>
          <w:b/>
          <w:sz w:val="28"/>
          <w:szCs w:val="28"/>
        </w:rPr>
        <w:t xml:space="preserve"> годы</w:t>
      </w:r>
      <w:r w:rsidR="00293B21">
        <w:rPr>
          <w:b/>
          <w:sz w:val="28"/>
          <w:szCs w:val="28"/>
        </w:rPr>
        <w:t>»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1E0E90" w:rsidRPr="00171DAF" w:rsidRDefault="001E0E90" w:rsidP="001E0E90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1E0E90" w:rsidRPr="00171DAF" w:rsidRDefault="001E0E90" w:rsidP="001E0E90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1E0E90" w:rsidRPr="00171DAF" w:rsidRDefault="001E0E90" w:rsidP="001E0E90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127"/>
        <w:gridCol w:w="1559"/>
        <w:gridCol w:w="1418"/>
        <w:gridCol w:w="1134"/>
        <w:gridCol w:w="1134"/>
        <w:gridCol w:w="1134"/>
        <w:gridCol w:w="1669"/>
        <w:gridCol w:w="6"/>
      </w:tblGrid>
      <w:tr w:rsidR="001E0E90" w:rsidRPr="00171DAF" w:rsidTr="00C66E58">
        <w:trPr>
          <w:trHeight w:val="21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1E0E90" w:rsidRPr="00171DAF" w:rsidTr="00C66E58">
        <w:trPr>
          <w:trHeight w:val="4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675" w:type="dxa"/>
            <w:gridSpan w:val="2"/>
            <w:vMerge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50,0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Проектно-сметный расчет содержания автомобильных дорог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 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внебюджетные </w:t>
            </w:r>
            <w:r w:rsidRPr="00171DAF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36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026B9">
              <w:rPr>
                <w:sz w:val="24"/>
                <w:szCs w:val="24"/>
              </w:rPr>
              <w:t>апитальный ремонт автомобильных дорог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669" w:type="dxa"/>
            <w:vMerge w:val="restart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1E0E90" w:rsidRPr="00171DAF" w:rsidTr="00C66E58">
        <w:trPr>
          <w:gridAfter w:val="1"/>
          <w:wAfter w:w="6" w:type="dxa"/>
          <w:trHeight w:val="36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34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Ямочный ремонт дорог с асфальтным покрытием с фрезерованием и заливкой битумом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3929,0</w:t>
            </w: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Приобретение дорожных знаков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</w:t>
            </w:r>
            <w:r w:rsidRPr="005C74AE">
              <w:rPr>
                <w:sz w:val="24"/>
                <w:szCs w:val="24"/>
              </w:rPr>
              <w:lastRenderedPageBreak/>
              <w:t xml:space="preserve">обочинах дорог, установка дорожных знаков, мойка и очистка знаков, отсыпка </w:t>
            </w:r>
            <w:proofErr w:type="spellStart"/>
            <w:r w:rsidRPr="005C74AE">
              <w:rPr>
                <w:sz w:val="24"/>
                <w:szCs w:val="24"/>
              </w:rPr>
              <w:t>песко</w:t>
            </w:r>
            <w:r>
              <w:rPr>
                <w:sz w:val="24"/>
                <w:szCs w:val="24"/>
              </w:rPr>
              <w:t>-солян</w:t>
            </w:r>
            <w:r w:rsidRPr="005C74AE">
              <w:rPr>
                <w:sz w:val="24"/>
                <w:szCs w:val="24"/>
              </w:rPr>
              <w:t>ой</w:t>
            </w:r>
            <w:proofErr w:type="spellEnd"/>
            <w:r w:rsidRPr="005C74AE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улицам, уборка и содержание остановок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Закупка дорожной краски</w:t>
            </w:r>
            <w:r>
              <w:rPr>
                <w:sz w:val="24"/>
                <w:szCs w:val="24"/>
              </w:rPr>
              <w:t xml:space="preserve">, щебня, песка, концентрата </w:t>
            </w:r>
            <w:proofErr w:type="spellStart"/>
            <w:r>
              <w:rPr>
                <w:sz w:val="24"/>
                <w:szCs w:val="24"/>
              </w:rPr>
              <w:t>мине</w:t>
            </w:r>
            <w:r w:rsidRPr="005C74AE">
              <w:rPr>
                <w:sz w:val="24"/>
                <w:szCs w:val="24"/>
              </w:rPr>
              <w:t>ральный-Галит</w:t>
            </w:r>
            <w:proofErr w:type="spellEnd"/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25000,00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8290,0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8324,0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8386,0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</w:p>
        </w:tc>
      </w:tr>
    </w:tbl>
    <w:p w:rsidR="001E0E90" w:rsidRPr="00171DAF" w:rsidRDefault="001E0E90" w:rsidP="001E0E90">
      <w:pPr>
        <w:rPr>
          <w:sz w:val="28"/>
          <w:szCs w:val="28"/>
        </w:rPr>
        <w:sectPr w:rsidR="001E0E90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1628FE" w:rsidRPr="00171DAF" w:rsidRDefault="001628FE" w:rsidP="001628F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Pr="00171DAF">
        <w:rPr>
          <w:b/>
          <w:spacing w:val="-6"/>
          <w:sz w:val="28"/>
          <w:szCs w:val="28"/>
        </w:rPr>
        <w:t xml:space="preserve">2 </w:t>
      </w:r>
    </w:p>
    <w:p w:rsidR="001628FE" w:rsidRPr="00171DAF" w:rsidRDefault="001628FE" w:rsidP="001628FE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  <w:r>
        <w:rPr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на 2022-2024</w:t>
      </w:r>
      <w:r w:rsidRPr="00171DA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1628FE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5C74AE" w:rsidRPr="00171DAF" w:rsidRDefault="005C74AE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293B21" w:rsidRPr="00171DAF" w:rsidTr="006A7EB4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293B21" w:rsidRPr="00171DAF" w:rsidTr="006A7E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 w:rsidR="005C74AE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21"/>
    <w:rsid w:val="0002796B"/>
    <w:rsid w:val="0007364B"/>
    <w:rsid w:val="001628FE"/>
    <w:rsid w:val="001E0E90"/>
    <w:rsid w:val="001E6F25"/>
    <w:rsid w:val="002823F4"/>
    <w:rsid w:val="002825B2"/>
    <w:rsid w:val="00293B21"/>
    <w:rsid w:val="003E3ABA"/>
    <w:rsid w:val="004C006E"/>
    <w:rsid w:val="0051566D"/>
    <w:rsid w:val="00523689"/>
    <w:rsid w:val="00543570"/>
    <w:rsid w:val="005A5EDB"/>
    <w:rsid w:val="005C74AE"/>
    <w:rsid w:val="006C4FF8"/>
    <w:rsid w:val="00742CA6"/>
    <w:rsid w:val="00787086"/>
    <w:rsid w:val="008565C2"/>
    <w:rsid w:val="008879B7"/>
    <w:rsid w:val="008B16EF"/>
    <w:rsid w:val="008B3D48"/>
    <w:rsid w:val="0094462D"/>
    <w:rsid w:val="00947820"/>
    <w:rsid w:val="009C3684"/>
    <w:rsid w:val="00B15951"/>
    <w:rsid w:val="00BE6341"/>
    <w:rsid w:val="00CC6D2C"/>
    <w:rsid w:val="00CC75DE"/>
    <w:rsid w:val="00DF4B86"/>
    <w:rsid w:val="00EC3FC6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293B21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93B21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EE48-565A-4E46-AC1A-64D5F8C3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2021-12-21T07:10:00Z</dcterms:created>
  <dcterms:modified xsi:type="dcterms:W3CDTF">2021-12-21T07:28:00Z</dcterms:modified>
</cp:coreProperties>
</file>